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96871" w14:textId="77777777" w:rsidR="00E82196" w:rsidRDefault="00E82196">
      <w:pPr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</w:rPr>
        <w:t>Chapter 1 Sect 1.3: Properties of matter</w:t>
      </w:r>
    </w:p>
    <w:p w14:paraId="5CA858A3" w14:textId="77777777" w:rsidR="00D570DA" w:rsidRDefault="00D570DA">
      <w:pPr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</w:p>
    <w:p w14:paraId="3241C4ED" w14:textId="3718C1C2" w:rsidR="00D570DA" w:rsidRDefault="00D570DA">
      <w:pPr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</w:rPr>
        <w:t>Vocabularies:</w:t>
      </w:r>
    </w:p>
    <w:p w14:paraId="5578C3FD" w14:textId="77777777" w:rsidR="00AC4062" w:rsidRPr="00E82196" w:rsidRDefault="00AC406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196">
        <w:rPr>
          <w:rStyle w:val="a3"/>
          <w:rFonts w:ascii="Times New Roman" w:hAnsi="Times New Roman" w:cs="Times New Roman"/>
          <w:color w:val="000000"/>
          <w:sz w:val="24"/>
          <w:szCs w:val="24"/>
        </w:rPr>
        <w:t>Physical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2196">
        <w:rPr>
          <w:rStyle w:val="a3"/>
          <w:rFonts w:ascii="Times New Roman" w:hAnsi="Times New Roman" w:cs="Times New Roman"/>
          <w:color w:val="000000"/>
          <w:sz w:val="24"/>
          <w:szCs w:val="24"/>
        </w:rPr>
        <w:t>properties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: properties are 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>readily observable, like; color, size, luster, or smell.  </w:t>
      </w:r>
    </w:p>
    <w:p w14:paraId="1503B461" w14:textId="77777777" w:rsidR="00055D51" w:rsidRPr="00E82196" w:rsidRDefault="00AC406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196">
        <w:rPr>
          <w:rStyle w:val="a3"/>
          <w:rFonts w:ascii="Times New Roman" w:hAnsi="Times New Roman" w:cs="Times New Roman"/>
          <w:color w:val="000000"/>
          <w:sz w:val="24"/>
          <w:szCs w:val="24"/>
        </w:rPr>
        <w:t>Chemical properties</w:t>
      </w:r>
      <w:r w:rsidR="00E82196" w:rsidRPr="00E82196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E82196" w:rsidRPr="00E8219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properties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are only observable during a chemical reaction.  For example, you might not know if sulfur is combustible unless you tried to burn it.</w:t>
      </w:r>
    </w:p>
    <w:p w14:paraId="4A2B9D31" w14:textId="77777777" w:rsidR="00AC4062" w:rsidRPr="00E82196" w:rsidRDefault="00AC406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196">
        <w:rPr>
          <w:rFonts w:ascii="Times New Roman" w:hAnsi="Times New Roman" w:cs="Times New Roman"/>
          <w:b/>
          <w:color w:val="000000"/>
          <w:sz w:val="24"/>
          <w:szCs w:val="24"/>
        </w:rPr>
        <w:t>Extensive properties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>: properties, which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depend on the size of the sample involved.   A large sample of carbon would take up a bigger area than a small sample of carbon, so volume is an extensive property.  Some of the most common types of extensive properties are; length, volume, mass and weight.</w:t>
      </w:r>
    </w:p>
    <w:p w14:paraId="063A443C" w14:textId="77777777" w:rsidR="00AC4062" w:rsidRPr="00E82196" w:rsidRDefault="00AC406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196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E82196" w:rsidRPr="00E82196">
        <w:rPr>
          <w:rFonts w:ascii="Times New Roman" w:hAnsi="Times New Roman" w:cs="Times New Roman"/>
          <w:b/>
          <w:color w:val="000000"/>
          <w:sz w:val="24"/>
          <w:szCs w:val="24"/>
        </w:rPr>
        <w:t>ntensive properties: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properties, which </w:t>
      </w:r>
      <w:r w:rsidR="00E82196" w:rsidRPr="00E82196">
        <w:rPr>
          <w:rFonts w:ascii="Times New Roman" w:hAnsi="Times New Roman" w:cs="Times New Roman"/>
          <w:b/>
          <w:color w:val="000000"/>
          <w:sz w:val="24"/>
          <w:szCs w:val="24"/>
        </w:rPr>
        <w:t>do not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depend on the size of the sample involved. For example: density, freezing point, color, melting point, reactivity, conductivity.</w:t>
      </w:r>
    </w:p>
    <w:p w14:paraId="045866B3" w14:textId="77777777" w:rsidR="00AC4062" w:rsidRPr="00E82196" w:rsidRDefault="00AC406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196">
        <w:rPr>
          <w:rFonts w:ascii="Times New Roman" w:hAnsi="Times New Roman" w:cs="Times New Roman"/>
          <w:b/>
          <w:color w:val="000000"/>
          <w:sz w:val="24"/>
          <w:szCs w:val="24"/>
        </w:rPr>
        <w:t>Physical changes: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changes in the form of matter but not in its 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chemical identity. For example: 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>water in it liquid state is frozen to ice cubes; tearing papers; breaking glas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>s.</w:t>
      </w:r>
    </w:p>
    <w:p w14:paraId="4E689DA5" w14:textId="77777777" w:rsidR="00AC4062" w:rsidRDefault="00AC406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196">
        <w:rPr>
          <w:rFonts w:ascii="Times New Roman" w:hAnsi="Times New Roman" w:cs="Times New Roman"/>
          <w:b/>
          <w:color w:val="000000"/>
          <w:sz w:val="24"/>
          <w:szCs w:val="24"/>
        </w:rPr>
        <w:t>Chemical changes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(a.k.a. Chemical reactions): changes in which one or more kinds of matter (s) are transformed into new matter or several new kinds of matters. For example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82196">
        <w:rPr>
          <w:rFonts w:ascii="Times New Roman" w:hAnsi="Times New Roman" w:cs="Times New Roman"/>
          <w:color w:val="000000"/>
          <w:sz w:val="24"/>
          <w:szCs w:val="24"/>
        </w:rPr>
        <w:t xml:space="preserve"> decomposition of leaves, burning paper, cookin</w:t>
      </w:r>
      <w:r w:rsidR="00E82196" w:rsidRPr="00E82196">
        <w:rPr>
          <w:rFonts w:ascii="Times New Roman" w:hAnsi="Times New Roman" w:cs="Times New Roman"/>
          <w:color w:val="000000"/>
          <w:sz w:val="24"/>
          <w:szCs w:val="24"/>
        </w:rPr>
        <w:t>g.</w:t>
      </w:r>
    </w:p>
    <w:p w14:paraId="1E749AC2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A61D9D1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6EE22DC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8BC1608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2A60F03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79AEBAF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D5093AF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73E64C2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FAC4B8F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FDB61B2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E3FE511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443C398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6B3992D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3083009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C279732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5E02F68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487853F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E0F7AE9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EAF8E4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B5AF7CE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BE15D6B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40199C1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References:</w:t>
      </w:r>
    </w:p>
    <w:p w14:paraId="2C747D59" w14:textId="77777777" w:rsidR="00E82196" w:rsidRDefault="00E821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College Chemistry at Fordham University</w:t>
      </w:r>
    </w:p>
    <w:p w14:paraId="0BF978F5" w14:textId="33A53B6C" w:rsidR="00E82196" w:rsidRDefault="00B06373">
      <w:pPr>
        <w:rPr>
          <w:rFonts w:ascii="Times New Roman" w:hAnsi="Times New Roman" w:cs="Times New Roman" w:hint="eastAsia"/>
          <w:color w:val="000000"/>
          <w:sz w:val="24"/>
          <w:szCs w:val="24"/>
        </w:rPr>
      </w:pPr>
      <w:hyperlink r:id="rId6" w:history="1">
        <w:r w:rsidRPr="00544375">
          <w:rPr>
            <w:rStyle w:val="a4"/>
            <w:rFonts w:ascii="Times New Roman" w:hAnsi="Times New Roman" w:cs="Times New Roman"/>
            <w:sz w:val="24"/>
            <w:szCs w:val="24"/>
          </w:rPr>
          <w:t>http://www.fordhamprep.org/gcurran/sho/sho/lessons/lesson15.htm</w:t>
        </w:r>
      </w:hyperlink>
    </w:p>
    <w:p w14:paraId="005F3A89" w14:textId="77777777" w:rsidR="00B06373" w:rsidRDefault="00B0637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Quiz</w:t>
      </w:r>
    </w:p>
    <w:tbl>
      <w:tblPr>
        <w:tblW w:w="650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9"/>
      </w:tblGrid>
      <w:tr w:rsidR="00B06373" w:rsidRPr="00B06373" w14:paraId="1232DE64" w14:textId="77777777" w:rsidTr="00B0637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079492" w14:textId="77777777" w:rsidR="00B06373" w:rsidRDefault="00B06373" w:rsidP="00B06373">
            <w:pPr>
              <w:widowControl/>
              <w:jc w:val="left"/>
              <w:rPr>
                <w:rFonts w:ascii="Verdana" w:eastAsia="宋体" w:hAnsi="Verdana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71C79F30" w14:textId="77777777" w:rsidR="00B06373" w:rsidRPr="00B06373" w:rsidRDefault="00B06373" w:rsidP="00B0637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B06373">
              <w:rPr>
                <w:rFonts w:ascii="Verdana" w:eastAsia="宋体" w:hAnsi="Verdana" w:cs="Arial"/>
                <w:b/>
                <w:bCs/>
                <w:color w:val="000000"/>
                <w:kern w:val="0"/>
                <w:sz w:val="20"/>
                <w:szCs w:val="20"/>
              </w:rPr>
              <w:t xml:space="preserve">1. </w:t>
            </w:r>
            <w:r w:rsidRPr="00B06373">
              <w:rPr>
                <w:rFonts w:ascii="Verdana" w:eastAsia="宋体" w:hAnsi="Verdana" w:cs="Arial"/>
                <w:color w:val="000000"/>
                <w:kern w:val="0"/>
                <w:sz w:val="20"/>
                <w:szCs w:val="20"/>
              </w:rPr>
              <w:t>Which of the following is a chemical property of a slice of chocolate cake?</w:t>
            </w:r>
          </w:p>
        </w:tc>
      </w:tr>
    </w:tbl>
    <w:p w14:paraId="64E5699C" w14:textId="1C5224C2" w:rsidR="00B06373" w:rsidRDefault="00B06373" w:rsidP="00B06373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Volume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A80A648" w14:textId="77777777" w:rsidR="00B06373" w:rsidRDefault="00B06373" w:rsidP="00B06373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Color</w:t>
      </w:r>
    </w:p>
    <w:p w14:paraId="34781177" w14:textId="77777777" w:rsidR="00B06373" w:rsidRDefault="00B06373" w:rsidP="00B06373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Mass</w:t>
      </w:r>
    </w:p>
    <w:p w14:paraId="7D42DF10" w14:textId="6B63B1EF" w:rsidR="00B06373" w:rsidRDefault="00B06373" w:rsidP="00B06373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Dietary calories</w:t>
      </w:r>
    </w:p>
    <w:p w14:paraId="6AADFE54" w14:textId="3002DAEC" w:rsidR="00B06373" w:rsidRDefault="00B06373" w:rsidP="00B06373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Temperature</w:t>
      </w:r>
    </w:p>
    <w:p w14:paraId="0D6737EF" w14:textId="77777777" w:rsidR="00B06373" w:rsidRDefault="00B06373" w:rsidP="00B06373">
      <w:pPr>
        <w:pStyle w:val="a5"/>
        <w:ind w:left="360" w:firstLineChars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6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0"/>
      </w:tblGrid>
      <w:tr w:rsidR="00B06373" w:rsidRPr="00B06373" w14:paraId="0F91C16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7F8EB0" w14:textId="77777777" w:rsidR="00B06373" w:rsidRPr="00B06373" w:rsidRDefault="00B06373" w:rsidP="00B0637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B06373">
              <w:rPr>
                <w:rFonts w:ascii="Verdana" w:eastAsia="宋体" w:hAnsi="Verdana" w:cs="Arial"/>
                <w:b/>
                <w:bCs/>
                <w:color w:val="000000"/>
                <w:kern w:val="0"/>
                <w:sz w:val="20"/>
                <w:szCs w:val="20"/>
              </w:rPr>
              <w:t xml:space="preserve">2. </w:t>
            </w:r>
            <w:r w:rsidRPr="00B06373">
              <w:rPr>
                <w:rFonts w:ascii="Verdana" w:eastAsia="宋体" w:hAnsi="Verdana" w:cs="Arial"/>
                <w:color w:val="000000"/>
                <w:kern w:val="0"/>
                <w:sz w:val="20"/>
                <w:szCs w:val="20"/>
              </w:rPr>
              <w:t>Which of the following is an extensive property of coffee in a mug?</w:t>
            </w:r>
          </w:p>
        </w:tc>
      </w:tr>
    </w:tbl>
    <w:p w14:paraId="4BD98F7C" w14:textId="43B4B98E" w:rsidR="00B06373" w:rsidRDefault="00B06373" w:rsidP="00B06373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Percent sugar</w:t>
      </w:r>
    </w:p>
    <w:p w14:paraId="073F5FDF" w14:textId="6D558D46" w:rsidR="00B06373" w:rsidRDefault="00B06373" w:rsidP="00B06373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Temperature</w:t>
      </w:r>
    </w:p>
    <w:p w14:paraId="254D94FA" w14:textId="2E157C39" w:rsidR="00B06373" w:rsidRDefault="00B06373" w:rsidP="00B06373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Total mg of caffeine</w:t>
      </w:r>
    </w:p>
    <w:p w14:paraId="094B6D8D" w14:textId="440B4639" w:rsidR="00B06373" w:rsidRDefault="00B06373" w:rsidP="00B06373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Color</w:t>
      </w:r>
    </w:p>
    <w:p w14:paraId="2DB681B5" w14:textId="5C6E57B5" w:rsidR="00B06373" w:rsidRDefault="00B06373" w:rsidP="00B06373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Cream added per mL of coffee</w:t>
      </w:r>
    </w:p>
    <w:p w14:paraId="51398CB5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2B4F729" w14:textId="77777777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3. Which of the following is a physical property? </w:t>
      </w:r>
    </w:p>
    <w:p w14:paraId="32CA83CF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temperature  </w:t>
      </w:r>
    </w:p>
    <w:p w14:paraId="1C3801AC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explosiveness </w:t>
      </w:r>
    </w:p>
    <w:p w14:paraId="63D67109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toxicity  </w:t>
      </w:r>
    </w:p>
    <w:p w14:paraId="1004536C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flammability  </w:t>
      </w:r>
    </w:p>
    <w:p w14:paraId="437A96F8" w14:textId="110116FA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corrosiveness </w:t>
      </w:r>
    </w:p>
    <w:p w14:paraId="71DB25E5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0FF1D39" w14:textId="77777777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4. Which of the following is an extensive property? </w:t>
      </w:r>
    </w:p>
    <w:p w14:paraId="2DC81893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melting point  </w:t>
      </w:r>
    </w:p>
    <w:p w14:paraId="3676A2A8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temperature  </w:t>
      </w:r>
    </w:p>
    <w:p w14:paraId="50B63E4F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color  </w:t>
      </w:r>
    </w:p>
    <w:p w14:paraId="499D719F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hardness  </w:t>
      </w:r>
    </w:p>
    <w:p w14:paraId="6610FBEE" w14:textId="381CC8FD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volume </w:t>
      </w:r>
    </w:p>
    <w:p w14:paraId="43575EC9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77C1862" w14:textId="77777777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5. Which of the following is an intensive property? </w:t>
      </w:r>
    </w:p>
    <w:p w14:paraId="564B55D2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number of atoms  </w:t>
      </w:r>
    </w:p>
    <w:p w14:paraId="5918C0D5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weight  </w:t>
      </w:r>
    </w:p>
    <w:p w14:paraId="18C2D2A8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density  </w:t>
      </w:r>
    </w:p>
    <w:p w14:paraId="0EE96373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volume  </w:t>
      </w:r>
    </w:p>
    <w:p w14:paraId="3EC02EC9" w14:textId="2A98E235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06373">
        <w:rPr>
          <w:rFonts w:ascii="Times New Roman" w:hAnsi="Times New Roman" w:cs="Times New Roman"/>
          <w:color w:val="000000"/>
          <w:sz w:val="24"/>
          <w:szCs w:val="24"/>
        </w:rPr>
        <w:t xml:space="preserve">mass </w:t>
      </w:r>
    </w:p>
    <w:p w14:paraId="245BFB9D" w14:textId="77777777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96B9097" w14:textId="77777777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F2212AA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62AE445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683FCCF" w14:textId="77777777" w:rsid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08697EC" w14:textId="4253464C" w:rsidR="00B06373" w:rsidRPr="00B06373" w:rsidRDefault="00B06373" w:rsidP="00B0637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Answers: </w:t>
      </w:r>
      <w:r w:rsidR="00A161C6">
        <w:rPr>
          <w:rFonts w:ascii="Times New Roman" w:hAnsi="Times New Roman" w:cs="Times New Roman"/>
          <w:color w:val="000000"/>
          <w:sz w:val="24"/>
          <w:szCs w:val="24"/>
        </w:rPr>
        <w:t>d, c, a, e, c</w:t>
      </w:r>
    </w:p>
    <w:sectPr w:rsidR="00B06373" w:rsidRPr="00B0637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16F7"/>
    <w:multiLevelType w:val="hybridMultilevel"/>
    <w:tmpl w:val="B6989710"/>
    <w:lvl w:ilvl="0" w:tplc="2870BF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CA1E6D"/>
    <w:multiLevelType w:val="hybridMultilevel"/>
    <w:tmpl w:val="50DEA964"/>
    <w:lvl w:ilvl="0" w:tplc="F12CA79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62"/>
    <w:rsid w:val="00055D51"/>
    <w:rsid w:val="00A161C6"/>
    <w:rsid w:val="00AC4062"/>
    <w:rsid w:val="00B06373"/>
    <w:rsid w:val="00D570DA"/>
    <w:rsid w:val="00E8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16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4062"/>
    <w:rPr>
      <w:b/>
      <w:bCs/>
    </w:rPr>
  </w:style>
  <w:style w:type="character" w:styleId="a4">
    <w:name w:val="Hyperlink"/>
    <w:basedOn w:val="a0"/>
    <w:uiPriority w:val="99"/>
    <w:unhideWhenUsed/>
    <w:rsid w:val="00B06373"/>
    <w:rPr>
      <w:color w:val="0000FF" w:themeColor="hyperlink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37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color w:val="000000"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373"/>
    <w:rPr>
      <w:rFonts w:ascii="Arial" w:eastAsia="宋体" w:hAnsi="Arial" w:cs="Arial"/>
      <w:vanish/>
      <w:color w:val="000000"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37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color w:val="000000"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373"/>
    <w:rPr>
      <w:rFonts w:ascii="Arial" w:eastAsia="宋体" w:hAnsi="Arial" w:cs="Arial"/>
      <w:vanish/>
      <w:color w:val="000000"/>
      <w:kern w:val="0"/>
      <w:sz w:val="16"/>
      <w:szCs w:val="16"/>
    </w:rPr>
  </w:style>
  <w:style w:type="paragraph" w:styleId="a5">
    <w:name w:val="List Paragraph"/>
    <w:basedOn w:val="a"/>
    <w:uiPriority w:val="34"/>
    <w:qFormat/>
    <w:rsid w:val="00B0637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4062"/>
    <w:rPr>
      <w:b/>
      <w:bCs/>
    </w:rPr>
  </w:style>
  <w:style w:type="character" w:styleId="a4">
    <w:name w:val="Hyperlink"/>
    <w:basedOn w:val="a0"/>
    <w:uiPriority w:val="99"/>
    <w:unhideWhenUsed/>
    <w:rsid w:val="00B06373"/>
    <w:rPr>
      <w:color w:val="0000FF" w:themeColor="hyperlink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37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color w:val="000000"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373"/>
    <w:rPr>
      <w:rFonts w:ascii="Arial" w:eastAsia="宋体" w:hAnsi="Arial" w:cs="Arial"/>
      <w:vanish/>
      <w:color w:val="000000"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37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color w:val="000000"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373"/>
    <w:rPr>
      <w:rFonts w:ascii="Arial" w:eastAsia="宋体" w:hAnsi="Arial" w:cs="Arial"/>
      <w:vanish/>
      <w:color w:val="000000"/>
      <w:kern w:val="0"/>
      <w:sz w:val="16"/>
      <w:szCs w:val="16"/>
    </w:rPr>
  </w:style>
  <w:style w:type="paragraph" w:styleId="a5">
    <w:name w:val="List Paragraph"/>
    <w:basedOn w:val="a"/>
    <w:uiPriority w:val="34"/>
    <w:qFormat/>
    <w:rsid w:val="00B063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rdhamprep.org/gcurran/sho/sho/lessons/lesson15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</cp:revision>
  <dcterms:created xsi:type="dcterms:W3CDTF">2010-09-02T22:06:00Z</dcterms:created>
  <dcterms:modified xsi:type="dcterms:W3CDTF">2010-09-03T17:36:00Z</dcterms:modified>
</cp:coreProperties>
</file>